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3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5156"/>
        <w:gridCol w:w="4076"/>
      </w:tblGrid>
      <w:tr>
        <w:tblPrEx>
          <w:shd w:val="clear" w:color="auto" w:fill="cadfff"/>
        </w:tblPrEx>
        <w:trPr>
          <w:trHeight w:val="1467" w:hRule="atLeast"/>
        </w:trPr>
        <w:tc>
          <w:tcPr>
            <w:tcW w:type="dxa" w:w="51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b w:val="1"/>
                <w:bCs w:val="1"/>
                <w:outline w:val="0"/>
                <w:color w:val="0076ba"/>
                <w:sz w:val="56"/>
                <w:szCs w:val="56"/>
                <w:u w:color="0076ba"/>
                <w:rtl w:val="0"/>
                <w:lang w:val="da-DK"/>
                <w14:textFill>
                  <w14:solidFill>
                    <w14:srgbClr w14:val="0076BA"/>
                  </w14:solidFill>
                </w14:textFill>
              </w:rPr>
              <w:t>Erik Harlowe-Even</w:t>
            </w:r>
          </w:p>
        </w:tc>
        <w:tc>
          <w:tcPr>
            <w:tcW w:type="dxa" w:w="40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n-US"/>
              </w:rPr>
              <w:t>Woodland Hills, CA 91367</w:t>
            </w:r>
          </w:p>
          <w:p>
            <w:pPr>
              <w:pStyle w:val="Table Style 2"/>
              <w:bidi w:val="0"/>
              <w:ind w:left="0" w:right="0" w:firstLine="0"/>
              <w:jc w:val="right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 xml:space="preserve"> 310-570-8177</w:t>
            </w:r>
          </w:p>
          <w:p>
            <w:pPr>
              <w:pStyle w:val="Table Style 2"/>
              <w:bidi w:val="0"/>
              <w:ind w:left="0" w:right="0" w:firstLine="0"/>
              <w:jc w:val="right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 xml:space="preserve">        </w:t>
            </w:r>
            <w:r>
              <w:rPr>
                <w:rStyle w:val="Hyperlink.0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sz w:val="24"/>
                <w:szCs w:val="24"/>
              </w:rPr>
              <w:instrText xml:space="preserve"> HYPERLINK "mailto:erik.harlowe-even@kunochan.com"</w:instrText>
            </w:r>
            <w:r>
              <w:rPr>
                <w:rStyle w:val="Hyperlink.0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sz w:val="24"/>
                <w:szCs w:val="24"/>
                <w:rtl w:val="0"/>
              </w:rPr>
              <w:t>erik.harlowe-even@kunochan.com</w:t>
            </w:r>
            <w:r>
              <w:rPr>
                <w:sz w:val="24"/>
                <w:szCs w:val="24"/>
              </w:rPr>
              <w:fldChar w:fldCharType="end" w:fldLock="0"/>
            </w:r>
          </w:p>
          <w:p>
            <w:pPr>
              <w:pStyle w:val="Table Style 2"/>
              <w:bidi w:val="0"/>
              <w:ind w:left="0" w:right="0" w:firstLine="0"/>
              <w:jc w:val="right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 xml:space="preserve">            </w:t>
            </w:r>
            <w:r>
              <w:rPr>
                <w:rStyle w:val="Hyperlink.0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sz w:val="24"/>
                <w:szCs w:val="24"/>
              </w:rPr>
              <w:instrText xml:space="preserve"> HYPERLINK "http://www.linkedin.com/in/kunochan"</w:instrText>
            </w:r>
            <w:r>
              <w:rPr>
                <w:rStyle w:val="Hyperlink.0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sz w:val="24"/>
                <w:szCs w:val="24"/>
                <w:rtl w:val="0"/>
              </w:rPr>
              <w:t>www.linkedin.com/in/kunochan</w:t>
            </w:r>
            <w:r>
              <w:rPr>
                <w:sz w:val="24"/>
                <w:szCs w:val="24"/>
              </w:rPr>
              <w:fldChar w:fldCharType="end" w:fldLock="0"/>
            </w:r>
          </w:p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"http://portfolio.kunochan.com"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portfolio.kunochan.com</w:t>
            </w:r>
            <w:r>
              <w:rPr/>
              <w:fldChar w:fldCharType="end" w:fldLock="0"/>
            </w:r>
            <w:r>
              <w:rPr>
                <w:rtl w:val="0"/>
              </w:rPr>
              <w:t xml:space="preserve">  </w:t>
            </w:r>
          </w:p>
        </w:tc>
      </w:tr>
    </w:tbl>
    <w:p>
      <w:pPr>
        <w:pStyle w:val="Body"/>
        <w:widowControl w:val="0"/>
        <w:ind w:left="108" w:hanging="108"/>
        <w:jc w:val="center"/>
      </w:pPr>
    </w:p>
    <w:p>
      <w:pPr>
        <w:pStyle w:val="Body A"/>
        <w:jc w:val="center"/>
        <w:rPr>
          <w:rStyle w:val="None"/>
          <w:sz w:val="32"/>
          <w:szCs w:val="32"/>
        </w:rPr>
      </w:pPr>
      <w:r>
        <w:rPr>
          <w:rStyle w:val="None"/>
        </w:rPr>
        <w:br w:type="textWrapping"/>
      </w:r>
      <w:r>
        <w:rPr>
          <w:rStyle w:val="None"/>
          <w:b w:val="1"/>
          <w:bCs w:val="1"/>
          <w:outline w:val="0"/>
          <w:color w:val="0076ba"/>
          <w:sz w:val="38"/>
          <w:szCs w:val="38"/>
          <w:u w:color="0076ba"/>
          <w:rtl w:val="0"/>
          <w:lang w:val="en-US"/>
          <w14:textFill>
            <w14:solidFill>
              <w14:srgbClr w14:val="0076BA"/>
            </w14:solidFill>
          </w14:textFill>
        </w:rPr>
        <w:t>Senior Copywriter | Content Marketing &amp; Editorial Strategy</w:t>
      </w:r>
    </w:p>
    <w:p>
      <w:pPr>
        <w:pStyle w:val="Body A"/>
        <w:jc w:val="center"/>
        <w:rPr>
          <w:rStyle w:val="None"/>
          <w:b w:val="1"/>
          <w:bCs w:val="1"/>
        </w:rPr>
      </w:pPr>
      <w:r>
        <w:rPr>
          <w:rStyle w:val="None"/>
          <w:sz w:val="28"/>
          <w:szCs w:val="28"/>
          <w:rtl w:val="0"/>
          <w:lang w:val="de-DE"/>
        </w:rPr>
        <w:t>BRAND STORYTELLING</w:t>
      </w:r>
      <w:r>
        <w:rPr>
          <w:rStyle w:val="None"/>
          <w:sz w:val="28"/>
          <w:szCs w:val="28"/>
          <w:rtl w:val="0"/>
          <w:lang w:val="en-US"/>
        </w:rPr>
        <w:t xml:space="preserve"> &amp; VOICE</w:t>
      </w:r>
      <w:r>
        <w:rPr>
          <w:rStyle w:val="None"/>
          <w:sz w:val="28"/>
          <w:szCs w:val="28"/>
          <w:rtl w:val="0"/>
          <w:lang w:val="en-US"/>
        </w:rPr>
        <w:t xml:space="preserve"> | CREATIVE TEAM MANAGEMENT</w:t>
      </w:r>
    </w:p>
    <w:p>
      <w:pPr>
        <w:pStyle w:val="Body A"/>
        <w:jc w:val="center"/>
        <w:rPr>
          <w:rStyle w:val="None"/>
          <w:sz w:val="28"/>
          <w:szCs w:val="28"/>
        </w:rPr>
      </w:pPr>
    </w:p>
    <w:p>
      <w:pPr>
        <w:pStyle w:val="Body A"/>
        <w:jc w:val="center"/>
        <w:rPr>
          <w:rStyle w:val="None"/>
          <w:b w:val="1"/>
          <w:bCs w:val="1"/>
          <w:outline w:val="0"/>
          <w:color w:val="0076ba"/>
          <w:sz w:val="28"/>
          <w:szCs w:val="28"/>
          <w:u w:color="0076ba"/>
          <w14:textFill>
            <w14:solidFill>
              <w14:srgbClr w14:val="0076BA"/>
            </w14:solidFill>
          </w14:textFill>
        </w:rPr>
      </w:pPr>
      <w:r>
        <w:rPr>
          <w:rStyle w:val="None"/>
          <w:b w:val="1"/>
          <w:bCs w:val="1"/>
          <w:outline w:val="0"/>
          <w:color w:val="0076ba"/>
          <w:sz w:val="28"/>
          <w:szCs w:val="28"/>
          <w:u w:color="0076ba"/>
          <w:rtl w:val="0"/>
          <w:lang w:val="en-US"/>
          <w14:textFill>
            <w14:solidFill>
              <w14:srgbClr w14:val="0076BA"/>
            </w14:solidFill>
          </w14:textFill>
        </w:rPr>
        <w:t>Career Snapshot</w:t>
      </w:r>
    </w:p>
    <w:p>
      <w:pPr>
        <w:pStyle w:val="Body A"/>
      </w:pPr>
    </w:p>
    <w:p>
      <w:pPr>
        <w:pStyle w:val="Body A"/>
        <w:jc w:val="both"/>
      </w:pPr>
      <w:r>
        <w:rPr>
          <w:rStyle w:val="None"/>
          <w:rtl w:val="0"/>
          <w:lang w:val="nl-NL"/>
        </w:rPr>
        <w:t>Award-winning copywriter, copy editor, and digital marketing strategist with a track record of producing engaging, results-driven content. Expert at developing campaigns across B2B and B2C channels that elevate brand presence, drive engagement, and generate measurable ROI.</w:t>
      </w:r>
      <w:r>
        <w:rPr>
          <w:rStyle w:val="None"/>
          <w:lang w:val="nl-NL"/>
        </w:rPr>
        <w:br w:type="textWrapping"/>
      </w:r>
    </w:p>
    <w:p>
      <w:pPr>
        <w:pStyle w:val="Body A"/>
        <w:jc w:val="center"/>
        <w:rPr>
          <w:rStyle w:val="None"/>
          <w:b w:val="1"/>
          <w:bCs w:val="1"/>
          <w:outline w:val="0"/>
          <w:color w:val="0076ba"/>
          <w:sz w:val="28"/>
          <w:szCs w:val="28"/>
          <w:u w:color="0076ba"/>
          <w14:textFill>
            <w14:solidFill>
              <w14:srgbClr w14:val="0076BA"/>
            </w14:solidFill>
          </w14:textFill>
        </w:rPr>
      </w:pPr>
      <w:r>
        <w:rPr>
          <w:rStyle w:val="None"/>
          <w:b w:val="1"/>
          <w:bCs w:val="1"/>
          <w:outline w:val="0"/>
          <w:color w:val="0076ba"/>
          <w:sz w:val="28"/>
          <w:szCs w:val="28"/>
          <w:u w:color="0076ba"/>
          <w:rtl w:val="0"/>
          <w:lang w:val="en-US"/>
          <w14:textFill>
            <w14:solidFill>
              <w14:srgbClr w14:val="0076BA"/>
            </w14:solidFill>
          </w14:textFill>
        </w:rPr>
        <w:t>Signature Achievements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de-DE"/>
        </w:rPr>
      </w:pPr>
      <w:r>
        <w:rPr>
          <w:rStyle w:val="None"/>
          <w:b w:val="1"/>
          <w:bCs w:val="1"/>
          <w:rtl w:val="0"/>
          <w:lang w:val="de-DE"/>
        </w:rPr>
        <w:t>AMCP MarCom Platinum Award Winner, 2022</w:t>
      </w:r>
      <w:r>
        <w:rPr>
          <w:rStyle w:val="None"/>
          <w:rtl w:val="0"/>
        </w:rPr>
        <w:t xml:space="preserve"> – </w:t>
      </w:r>
      <w:r>
        <w:rPr>
          <w:rStyle w:val="None"/>
          <w:rtl w:val="0"/>
          <w:lang w:val="en-US"/>
        </w:rPr>
        <w:t xml:space="preserve">Spectrum Reach, </w:t>
      </w:r>
      <w:r>
        <w:rPr>
          <w:rStyle w:val="None"/>
          <w:i w:val="1"/>
          <w:iCs w:val="1"/>
          <w:rtl w:val="0"/>
          <w:lang w:val="en-US"/>
        </w:rPr>
        <w:t>The Pulse</w:t>
      </w:r>
      <w:r>
        <w:rPr>
          <w:rStyle w:val="None"/>
          <w:rtl w:val="0"/>
        </w:rPr>
        <w:t xml:space="preserve"> Digital Magazine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ICSC MAXI Award Gold Winner, 2018</w:t>
      </w:r>
      <w:r>
        <w:rPr>
          <w:rStyle w:val="None"/>
          <w:rtl w:val="0"/>
        </w:rPr>
        <w:t xml:space="preserve"> – </w:t>
      </w:r>
      <w:r>
        <w:rPr>
          <w:rStyle w:val="None"/>
          <w:rtl w:val="0"/>
          <w:lang w:val="en-US"/>
        </w:rPr>
        <w:t>Westfield Corporation, Beauty &amp; Balance Campaign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ICSC MAXI Award Gold Winner, 2017</w:t>
      </w:r>
      <w:r>
        <w:rPr>
          <w:rStyle w:val="None"/>
          <w:rtl w:val="0"/>
        </w:rPr>
        <w:t xml:space="preserve"> – </w:t>
      </w:r>
      <w:r>
        <w:rPr>
          <w:rStyle w:val="None"/>
          <w:rtl w:val="0"/>
          <w:lang w:val="en-US"/>
        </w:rPr>
        <w:t>Westfield Corporation, Holiday Hub Campaign</w:t>
      </w:r>
    </w:p>
    <w:p>
      <w:pPr>
        <w:pStyle w:val="Body A"/>
      </w:pPr>
    </w:p>
    <w:p>
      <w:pPr>
        <w:pStyle w:val="Body A"/>
        <w:jc w:val="center"/>
        <w:rPr>
          <w:rStyle w:val="None"/>
          <w:b w:val="1"/>
          <w:bCs w:val="1"/>
          <w:outline w:val="0"/>
          <w:color w:val="0076ba"/>
          <w:sz w:val="28"/>
          <w:szCs w:val="28"/>
          <w:u w:color="0076ba"/>
          <w14:textFill>
            <w14:solidFill>
              <w14:srgbClr w14:val="0076BA"/>
            </w14:solidFill>
          </w14:textFill>
        </w:rPr>
      </w:pPr>
      <w:r>
        <w:rPr>
          <w:rStyle w:val="None"/>
          <w:b w:val="1"/>
          <w:bCs w:val="1"/>
          <w:outline w:val="0"/>
          <w:color w:val="0076ba"/>
          <w:sz w:val="28"/>
          <w:szCs w:val="28"/>
          <w:u w:color="0076ba"/>
          <w:rtl w:val="0"/>
          <w:lang w:val="en-US"/>
          <w14:textFill>
            <w14:solidFill>
              <w14:srgbClr w14:val="0076BA"/>
            </w14:solidFill>
          </w14:textFill>
        </w:rPr>
        <w:t>Strengths &amp; Competencies</w:t>
      </w:r>
    </w:p>
    <w:p>
      <w:pPr>
        <w:pStyle w:val="Body A"/>
        <w:jc w:val="center"/>
      </w:pPr>
    </w:p>
    <w:p>
      <w:pPr>
        <w:pStyle w:val="Body A"/>
        <w:jc w:val="center"/>
        <w:rPr>
          <w:rStyle w:val="None"/>
        </w:rPr>
      </w:pPr>
      <w:r>
        <w:rPr>
          <w:rStyle w:val="None"/>
          <w:rtl w:val="0"/>
          <w:lang w:val="en-US"/>
        </w:rPr>
        <w:t xml:space="preserve">Creative Copywriting &amp; Copy Editing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en-US"/>
        </w:rPr>
        <w:t>Strategic Messaging &amp; Brand Positioning</w:t>
      </w:r>
      <w:r>
        <w:rPr>
          <w:rStyle w:val="None"/>
        </w:rPr>
        <w:br w:type="textWrapping"/>
      </w:r>
      <w:r>
        <w:rPr>
          <w:rStyle w:val="None"/>
          <w:rtl w:val="0"/>
          <w:lang w:val="en-US"/>
        </w:rPr>
        <w:t>Team Leadership &amp; Editorial Management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en-US"/>
        </w:rPr>
        <w:t>Advanced Editing &amp; Quality Control</w:t>
      </w:r>
    </w:p>
    <w:p>
      <w:pPr>
        <w:pStyle w:val="Body A"/>
        <w:jc w:val="center"/>
      </w:pPr>
      <w:r>
        <w:rPr>
          <w:rStyle w:val="None"/>
          <w:rtl w:val="0"/>
          <w:lang w:val="en-US"/>
        </w:rPr>
        <w:t xml:space="preserve">SEO Copywriting &amp; Optimization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en-US"/>
        </w:rPr>
        <w:t>UX Writing &amp; Customer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Journey Messaging</w:t>
      </w:r>
      <w:r>
        <w:rPr>
          <w:rStyle w:val="None"/>
        </w:rPr>
        <w:br w:type="textWrapping"/>
      </w:r>
      <w:r>
        <w:rPr>
          <w:rStyle w:val="None"/>
          <w:rtl w:val="0"/>
          <w:lang w:val="en-US"/>
        </w:rPr>
        <w:t xml:space="preserve">Cross-Functional Collaboration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en-US"/>
        </w:rPr>
        <w:t>Brand Voice Development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en-US"/>
        </w:rPr>
        <w:t>Stakeholder Communication Skills</w:t>
      </w:r>
    </w:p>
    <w:p>
      <w:pPr>
        <w:pStyle w:val="Body A"/>
      </w:pPr>
    </w:p>
    <w:p>
      <w:pPr>
        <w:pStyle w:val="Body A"/>
        <w:jc w:val="center"/>
        <w:rPr>
          <w:rStyle w:val="None"/>
          <w:b w:val="1"/>
          <w:bCs w:val="1"/>
          <w:outline w:val="0"/>
          <w:color w:val="0076ba"/>
          <w:sz w:val="28"/>
          <w:szCs w:val="28"/>
          <w:u w:color="0076ba"/>
          <w14:textFill>
            <w14:solidFill>
              <w14:srgbClr w14:val="0076BA"/>
            </w14:solidFill>
          </w14:textFill>
        </w:rPr>
      </w:pPr>
      <w:r>
        <w:rPr>
          <w:rStyle w:val="None"/>
          <w:b w:val="1"/>
          <w:bCs w:val="1"/>
          <w:outline w:val="0"/>
          <w:color w:val="0076ba"/>
          <w:sz w:val="28"/>
          <w:szCs w:val="28"/>
          <w:u w:color="0076ba"/>
          <w:rtl w:val="0"/>
          <w:lang w:val="en-US"/>
          <w14:textFill>
            <w14:solidFill>
              <w14:srgbClr w14:val="0076BA"/>
            </w14:solidFill>
          </w14:textFill>
        </w:rPr>
        <w:t>Professional Experience</w:t>
      </w:r>
    </w:p>
    <w:p>
      <w:pPr>
        <w:pStyle w:val="Body A"/>
      </w:pPr>
    </w:p>
    <w:p>
      <w:pPr>
        <w:pStyle w:val="Body A"/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Spectrum Reach</w:t>
      </w:r>
      <w:r>
        <w:rPr>
          <w:rStyle w:val="None"/>
          <w:rFonts w:cs="Arial Unicode MS" w:eastAsia="Arial Unicode MS"/>
          <w:rtl w:val="0"/>
          <w:lang w:val="en-US"/>
        </w:rPr>
        <w:t xml:space="preserve"> | </w:t>
      </w:r>
      <w:r>
        <w:rPr>
          <w:rStyle w:val="None"/>
          <w:rFonts w:cs="Arial Unicode MS" w:eastAsia="Arial Unicode MS"/>
          <w:rtl w:val="0"/>
          <w:lang w:val="en-US"/>
        </w:rPr>
        <w:t>Murfreesboro, TN</w:t>
      </w:r>
      <w:r>
        <w:rPr>
          <w:rStyle w:val="None"/>
          <w:rFonts w:cs="Arial Unicode MS" w:eastAsia="Arial Unicode MS"/>
          <w:rtl w:val="0"/>
          <w:lang w:val="en-US"/>
        </w:rPr>
        <w:t xml:space="preserve"> (Remote)</w:t>
      </w:r>
      <w:r>
        <w:rPr>
          <w:rStyle w:val="None"/>
          <w:rFonts w:cs="Arial Unicode MS" w:eastAsia="Arial Unicode MS"/>
          <w:rtl w:val="0"/>
        </w:rPr>
        <w:t xml:space="preserve"> | Sept 2021 </w:t>
      </w:r>
      <w:r>
        <w:rPr>
          <w:rStyle w:val="None"/>
          <w:rFonts w:cs="Arial Unicode MS" w:eastAsia="Arial Unicode MS" w:hint="default"/>
          <w:rtl w:val="0"/>
        </w:rPr>
        <w:t xml:space="preserve">– </w:t>
      </w:r>
      <w:r>
        <w:rPr>
          <w:rStyle w:val="None"/>
          <w:rFonts w:cs="Arial Unicode MS" w:eastAsia="Arial Unicode MS"/>
          <w:rtl w:val="0"/>
          <w:lang w:val="it-IT"/>
        </w:rPr>
        <w:t>Present</w:t>
      </w:r>
    </w:p>
    <w:p>
      <w:pPr>
        <w:pStyle w:val="Body A"/>
        <w:rPr>
          <w:rStyle w:val="None"/>
          <w:i w:val="1"/>
          <w:iCs w:val="1"/>
        </w:rPr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Senior Copywriter, Creative Content Team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Write and edit B2B web content, internal communications</w:t>
      </w:r>
      <w:r>
        <w:rPr>
          <w:rStyle w:val="None"/>
          <w:rtl w:val="0"/>
          <w:lang w:val="en-US"/>
        </w:rPr>
        <w:t xml:space="preserve"> and presentations</w:t>
      </w:r>
      <w:r>
        <w:rPr>
          <w:rStyle w:val="None"/>
          <w:rtl w:val="0"/>
          <w:lang w:val="en-US"/>
        </w:rPr>
        <w:t>, case studies, email campaigns, social media</w:t>
      </w:r>
      <w:r>
        <w:rPr>
          <w:rStyle w:val="None"/>
          <w:rtl w:val="0"/>
          <w:lang w:val="en-US"/>
        </w:rPr>
        <w:t xml:space="preserve"> posts, and media such as convention signs and gift boxes</w:t>
      </w:r>
      <w:r>
        <w:rPr>
          <w:rStyle w:val="None"/>
          <w:rtl w:val="0"/>
          <w:lang w:val="en-US"/>
        </w:rPr>
        <w:t>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Pitch creative ideas for brand campaigns.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de-DE"/>
        </w:rPr>
      </w:pPr>
      <w:r>
        <w:rPr>
          <w:rStyle w:val="None"/>
          <w:rtl w:val="0"/>
          <w:lang w:val="de-DE"/>
        </w:rPr>
        <w:t>Manage</w:t>
      </w:r>
      <w:r>
        <w:rPr>
          <w:rStyle w:val="None"/>
          <w:rtl w:val="0"/>
          <w:lang w:val="en-US"/>
        </w:rPr>
        <w:t xml:space="preserve"> copywriting and copy editing for company-wide website refresh.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Key contributions to award-winning internal magazine, </w:t>
      </w:r>
      <w:r>
        <w:rPr>
          <w:rStyle w:val="None"/>
          <w:i w:val="1"/>
          <w:iCs w:val="1"/>
          <w:rtl w:val="0"/>
          <w:lang w:val="en-US"/>
        </w:rPr>
        <w:t>The Pulse</w:t>
      </w:r>
      <w:r>
        <w:rPr>
          <w:rStyle w:val="None"/>
          <w:rtl w:val="0"/>
        </w:rPr>
        <w:t>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 Unicode MS" w:hAnsi="Arial Unicode MS"/>
          <w:rtl w:val="0"/>
          <w:lang w:val="en-US"/>
        </w:rPr>
      </w:pPr>
      <w:r>
        <w:rPr>
          <w:rStyle w:val="None"/>
          <w:rFonts w:ascii="Calibri" w:hAnsi="Calibri"/>
          <w:rtl w:val="0"/>
          <w:lang w:val="en-US"/>
        </w:rPr>
        <w:t xml:space="preserve">Collaborate cross-functionally with creative and brand marketing </w:t>
      </w:r>
      <w:r>
        <w:rPr>
          <w:rStyle w:val="None"/>
          <w:rFonts w:ascii="Calibri" w:hAnsi="Calibri"/>
          <w:rtl w:val="0"/>
          <w:lang w:val="en-US"/>
        </w:rPr>
        <w:t>stakeholders</w:t>
      </w:r>
      <w:r>
        <w:rPr>
          <w:rStyle w:val="None"/>
          <w:rFonts w:ascii="Calibri" w:hAnsi="Calibri"/>
          <w:rtl w:val="0"/>
          <w:lang w:val="en-US"/>
        </w:rPr>
        <w:t>.</w:t>
      </w:r>
    </w:p>
    <w:p>
      <w:pPr>
        <w:pStyle w:val="Body A"/>
        <w:bidi w:val="0"/>
        <w:ind w:left="0" w:right="0" w:firstLine="0"/>
        <w:jc w:val="left"/>
        <w:rPr>
          <w:rtl w:val="0"/>
        </w:rPr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A"/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Westfield Corporation</w:t>
      </w:r>
      <w:r>
        <w:rPr>
          <w:rStyle w:val="None"/>
          <w:rFonts w:cs="Arial Unicode MS" w:eastAsia="Arial Unicode MS"/>
          <w:rtl w:val="0"/>
          <w:lang w:val="en-US"/>
        </w:rPr>
        <w:t xml:space="preserve"> | Century City, CA | Sept 2014 </w:t>
      </w:r>
      <w:r>
        <w:rPr>
          <w:rStyle w:val="None"/>
          <w:rFonts w:cs="Arial Unicode MS" w:eastAsia="Arial Unicode MS" w:hint="default"/>
          <w:rtl w:val="0"/>
        </w:rPr>
        <w:t xml:space="preserve">– </w:t>
      </w:r>
      <w:r>
        <w:rPr>
          <w:rStyle w:val="None"/>
          <w:rFonts w:cs="Arial Unicode MS" w:eastAsia="Arial Unicode MS"/>
          <w:rtl w:val="0"/>
        </w:rPr>
        <w:t>Aug 2019</w:t>
      </w:r>
    </w:p>
    <w:p>
      <w:pPr>
        <w:pStyle w:val="Body A"/>
        <w:rPr>
          <w:rStyle w:val="None"/>
          <w:i w:val="1"/>
          <w:iCs w:val="1"/>
        </w:rPr>
      </w:pPr>
      <w:r>
        <w:rPr>
          <w:rStyle w:val="None"/>
          <w:rFonts w:cs="Arial Unicode MS" w:eastAsia="Arial Unicode MS"/>
          <w:i w:val="1"/>
          <w:iCs w:val="1"/>
          <w:rtl w:val="0"/>
        </w:rPr>
        <w:t>Digital Marketing Manager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Developed and launched multiple award-winning digital marketing campaigns.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Directed B2C email strategy, analytics, and production for 32 U.S. shopping centers.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Oversaw content production for center websites and led company-wide website relaunch.</w:t>
      </w:r>
    </w:p>
    <w:p>
      <w:pPr>
        <w:pStyle w:val="Body A"/>
      </w:pPr>
    </w:p>
    <w:p>
      <w:pPr>
        <w:pStyle w:val="Body A"/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Heritage Group</w:t>
      </w:r>
      <w:r>
        <w:rPr>
          <w:rStyle w:val="None"/>
          <w:rFonts w:cs="Arial Unicode MS" w:eastAsia="Arial Unicode MS"/>
          <w:rtl w:val="0"/>
          <w:lang w:val="en-US"/>
        </w:rPr>
        <w:t xml:space="preserve"> | </w:t>
      </w:r>
      <w:r>
        <w:rPr>
          <w:rStyle w:val="None"/>
          <w:rFonts w:cs="Arial Unicode MS" w:eastAsia="Arial Unicode MS"/>
          <w:rtl w:val="0"/>
        </w:rPr>
        <w:t xml:space="preserve">Tarzana, CA | Sept 2013 </w:t>
      </w:r>
      <w:r>
        <w:rPr>
          <w:rStyle w:val="None"/>
          <w:rFonts w:cs="Arial Unicode MS" w:eastAsia="Arial Unicode MS" w:hint="default"/>
          <w:rtl w:val="0"/>
        </w:rPr>
        <w:t xml:space="preserve">– </w:t>
      </w:r>
      <w:r>
        <w:rPr>
          <w:rStyle w:val="None"/>
          <w:rFonts w:cs="Arial Unicode MS" w:eastAsia="Arial Unicode MS"/>
          <w:rtl w:val="0"/>
        </w:rPr>
        <w:t>Aug 2014</w:t>
      </w:r>
    </w:p>
    <w:p>
      <w:pPr>
        <w:pStyle w:val="Body A"/>
        <w:rPr>
          <w:rStyle w:val="None"/>
          <w:i w:val="1"/>
          <w:iCs w:val="1"/>
        </w:rPr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Marketing &amp; Content Director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Served as editor-in-chief of a daily news website, overseeing a staff of five writers.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Marketing editorial strategy and public relations (PR), </w:t>
      </w:r>
      <w:r>
        <w:rPr>
          <w:rStyle w:val="None"/>
          <w:rtl w:val="0"/>
          <w:lang w:val="fr-FR"/>
        </w:rPr>
        <w:t>ensur</w:t>
      </w:r>
      <w:r>
        <w:rPr>
          <w:rStyle w:val="None"/>
          <w:rtl w:val="0"/>
          <w:lang w:val="en-US"/>
        </w:rPr>
        <w:t xml:space="preserve">ing </w:t>
      </w:r>
      <w:r>
        <w:rPr>
          <w:rStyle w:val="None"/>
          <w:rtl w:val="0"/>
        </w:rPr>
        <w:t xml:space="preserve"> consistent brand voice.</w:t>
      </w:r>
    </w:p>
    <w:p>
      <w:pPr>
        <w:pStyle w:val="Body A"/>
      </w:pPr>
    </w:p>
    <w:p>
      <w:pPr>
        <w:pStyle w:val="Body A"/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Metabolic Institute of America</w:t>
      </w:r>
      <w:r>
        <w:rPr>
          <w:rStyle w:val="None"/>
          <w:rFonts w:cs="Arial Unicode MS" w:eastAsia="Arial Unicode MS"/>
          <w:rtl w:val="0"/>
          <w:lang w:val="en-US"/>
        </w:rPr>
        <w:t xml:space="preserve"> | </w:t>
      </w:r>
      <w:r>
        <w:rPr>
          <w:rStyle w:val="None"/>
          <w:rFonts w:cs="Arial Unicode MS" w:eastAsia="Arial Unicode MS"/>
          <w:rtl w:val="0"/>
        </w:rPr>
        <w:t xml:space="preserve">Tarzana, CA | May 2012 </w:t>
      </w:r>
      <w:r>
        <w:rPr>
          <w:rStyle w:val="None"/>
          <w:rFonts w:cs="Arial Unicode MS" w:eastAsia="Arial Unicode MS" w:hint="default"/>
          <w:rtl w:val="0"/>
        </w:rPr>
        <w:t xml:space="preserve">– </w:t>
      </w:r>
      <w:r>
        <w:rPr>
          <w:rStyle w:val="None"/>
          <w:rFonts w:cs="Arial Unicode MS" w:eastAsia="Arial Unicode MS"/>
          <w:rtl w:val="0"/>
        </w:rPr>
        <w:t>Sept 2013</w:t>
      </w:r>
    </w:p>
    <w:p>
      <w:pPr>
        <w:pStyle w:val="Body A"/>
        <w:rPr>
          <w:rStyle w:val="None"/>
          <w:i w:val="1"/>
          <w:iCs w:val="1"/>
        </w:rPr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Marketing Director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Web, print, email, and social media campaigns to expand outreach to medical community</w:t>
      </w:r>
      <w:r>
        <w:rPr>
          <w:rStyle w:val="None"/>
          <w:rtl w:val="0"/>
        </w:rPr>
        <w:t>.</w:t>
      </w:r>
    </w:p>
    <w:p>
      <w:pPr>
        <w:pStyle w:val="Body A"/>
      </w:pPr>
    </w:p>
    <w:p>
      <w:pPr>
        <w:pStyle w:val="Body A"/>
      </w:pPr>
      <w:r>
        <w:rPr>
          <w:rStyle w:val="None"/>
          <w:rFonts w:cs="Arial Unicode MS" w:eastAsia="Arial Unicode MS"/>
          <w:b w:val="1"/>
          <w:bCs w:val="1"/>
          <w:rtl w:val="0"/>
          <w:lang w:val="nl-NL"/>
        </w:rPr>
        <w:t>Interscope/Geffen/A&amp;M Records</w:t>
      </w:r>
      <w:r>
        <w:rPr>
          <w:rStyle w:val="None"/>
          <w:rFonts w:cs="Arial Unicode MS" w:eastAsia="Arial Unicode MS"/>
          <w:rtl w:val="0"/>
          <w:lang w:val="en-US"/>
        </w:rPr>
        <w:t xml:space="preserve"> | </w:t>
      </w:r>
      <w:r>
        <w:rPr>
          <w:rStyle w:val="None"/>
          <w:rFonts w:cs="Arial Unicode MS" w:eastAsia="Arial Unicode MS"/>
          <w:rtl w:val="0"/>
        </w:rPr>
        <w:t xml:space="preserve">Santa Monica, CA | May 2010 </w:t>
      </w:r>
      <w:r>
        <w:rPr>
          <w:rStyle w:val="None"/>
          <w:rFonts w:cs="Arial Unicode MS" w:eastAsia="Arial Unicode MS" w:hint="default"/>
          <w:rtl w:val="0"/>
        </w:rPr>
        <w:t xml:space="preserve">– </w:t>
      </w:r>
      <w:r>
        <w:rPr>
          <w:rStyle w:val="None"/>
          <w:rFonts w:cs="Arial Unicode MS" w:eastAsia="Arial Unicode MS"/>
          <w:rtl w:val="0"/>
        </w:rPr>
        <w:t>Jan 2011</w:t>
      </w:r>
    </w:p>
    <w:p>
      <w:pPr>
        <w:pStyle w:val="Body A"/>
        <w:rPr>
          <w:rStyle w:val="None"/>
          <w:i w:val="1"/>
          <w:iCs w:val="1"/>
        </w:rPr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Digital Content &amp; Product Manager</w:t>
      </w:r>
    </w:p>
    <w:p>
      <w:pPr>
        <w:pStyle w:val="Body A"/>
      </w:pPr>
      <w:r>
        <w:rPr>
          <w:rStyle w:val="None"/>
          <w:rFonts w:cs="Arial Unicode MS" w:eastAsia="Arial Unicode MS" w:hint="default"/>
          <w:rtl w:val="0"/>
        </w:rPr>
        <w:t xml:space="preserve">• </w:t>
      </w:r>
      <w:r>
        <w:rPr>
          <w:rStyle w:val="None"/>
          <w:rFonts w:cs="Arial Unicode MS" w:eastAsia="Arial Unicode MS"/>
          <w:rtl w:val="0"/>
          <w:lang w:val="en-US"/>
        </w:rPr>
        <w:t>Managed editorial strategy and copywriting for artist websites, Twitter, and Facebook.</w:t>
      </w:r>
    </w:p>
    <w:p>
      <w:pPr>
        <w:pStyle w:val="Body A"/>
      </w:pPr>
    </w:p>
    <w:p>
      <w:pPr>
        <w:pStyle w:val="Body A"/>
      </w:pPr>
      <w:r>
        <w:rPr>
          <w:rStyle w:val="None"/>
          <w:rFonts w:cs="Arial Unicode MS" w:eastAsia="Arial Unicode MS"/>
          <w:b w:val="1"/>
          <w:bCs w:val="1"/>
          <w:rtl w:val="0"/>
        </w:rPr>
        <w:t>Zoic Studios</w:t>
      </w:r>
      <w:r>
        <w:rPr>
          <w:rStyle w:val="None"/>
          <w:rFonts w:cs="Arial Unicode MS" w:eastAsia="Arial Unicode MS"/>
          <w:rtl w:val="0"/>
          <w:lang w:val="en-US"/>
        </w:rPr>
        <w:t xml:space="preserve"> | </w:t>
      </w:r>
      <w:r>
        <w:rPr>
          <w:rStyle w:val="None"/>
          <w:rFonts w:cs="Arial Unicode MS" w:eastAsia="Arial Unicode MS"/>
          <w:rtl w:val="0"/>
          <w:lang w:val="it-IT"/>
        </w:rPr>
        <w:t xml:space="preserve">Culver City, CA | Jul 2009 </w:t>
      </w:r>
      <w:r>
        <w:rPr>
          <w:rStyle w:val="None"/>
          <w:rFonts w:cs="Arial Unicode MS" w:eastAsia="Arial Unicode MS" w:hint="default"/>
          <w:rtl w:val="0"/>
        </w:rPr>
        <w:t xml:space="preserve">– </w:t>
      </w:r>
      <w:r>
        <w:rPr>
          <w:rStyle w:val="None"/>
          <w:rFonts w:cs="Arial Unicode MS" w:eastAsia="Arial Unicode MS"/>
          <w:rtl w:val="0"/>
          <w:lang w:val="en-US"/>
        </w:rPr>
        <w:t>May 2010</w:t>
      </w:r>
    </w:p>
    <w:p>
      <w:pPr>
        <w:pStyle w:val="Body A"/>
        <w:rPr>
          <w:rStyle w:val="None"/>
          <w:i w:val="1"/>
          <w:iCs w:val="1"/>
        </w:rPr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Internal Brand Manager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Founded </w:t>
      </w:r>
      <w:r>
        <w:rPr>
          <w:rStyle w:val="None"/>
          <w:rtl w:val="0"/>
          <w:lang w:val="en-US"/>
        </w:rPr>
        <w:t xml:space="preserve">and authored </w:t>
      </w:r>
      <w:r>
        <w:rPr>
          <w:rStyle w:val="None"/>
          <w:rtl w:val="0"/>
          <w:lang w:val="en-US"/>
        </w:rPr>
        <w:t>industry blog for visual effects; organized live promotional events.</w:t>
      </w:r>
    </w:p>
    <w:p>
      <w:pPr>
        <w:pStyle w:val="Body A"/>
      </w:pPr>
    </w:p>
    <w:p>
      <w:pPr>
        <w:pStyle w:val="Body A"/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Employment Crossing</w:t>
      </w:r>
      <w:r>
        <w:rPr>
          <w:rStyle w:val="None"/>
          <w:rFonts w:cs="Arial Unicode MS" w:eastAsia="Arial Unicode MS"/>
          <w:rtl w:val="0"/>
          <w:lang w:val="en-US"/>
        </w:rPr>
        <w:t xml:space="preserve"> | </w:t>
      </w:r>
      <w:r>
        <w:rPr>
          <w:rStyle w:val="None"/>
          <w:rFonts w:cs="Arial Unicode MS" w:eastAsia="Arial Unicode MS"/>
          <w:rtl w:val="0"/>
        </w:rPr>
        <w:t xml:space="preserve">Pasadena, CA | Aug 2008 </w:t>
      </w:r>
      <w:r>
        <w:rPr>
          <w:rStyle w:val="None"/>
          <w:rFonts w:cs="Arial Unicode MS" w:eastAsia="Arial Unicode MS" w:hint="default"/>
          <w:rtl w:val="0"/>
        </w:rPr>
        <w:t xml:space="preserve">– </w:t>
      </w:r>
      <w:r>
        <w:rPr>
          <w:rStyle w:val="None"/>
          <w:rFonts w:cs="Arial Unicode MS" w:eastAsia="Arial Unicode MS"/>
          <w:rtl w:val="0"/>
        </w:rPr>
        <w:t>Jul 2009</w:t>
      </w:r>
    </w:p>
    <w:p>
      <w:pPr>
        <w:pStyle w:val="Body A"/>
        <w:rPr>
          <w:rStyle w:val="None"/>
          <w:i w:val="1"/>
          <w:iCs w:val="1"/>
        </w:rPr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Lead Copywriter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Produced daily legal employment </w:t>
      </w:r>
      <w:r>
        <w:rPr>
          <w:rStyle w:val="None"/>
          <w:rtl w:val="0"/>
          <w:lang w:val="it-IT"/>
        </w:rPr>
        <w:t>YouTube video scripts</w:t>
      </w:r>
      <w:r>
        <w:rPr>
          <w:rStyle w:val="None"/>
          <w:rtl w:val="0"/>
          <w:lang w:val="en-US"/>
        </w:rPr>
        <w:t xml:space="preserve"> and inbound marketing copy.</w:t>
      </w:r>
    </w:p>
    <w:p>
      <w:pPr>
        <w:pStyle w:val="Body A"/>
      </w:pPr>
    </w:p>
    <w:p>
      <w:pPr>
        <w:pStyle w:val="Body A"/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Professional Interactive Entertainment, Inc.</w:t>
      </w:r>
      <w:r>
        <w:rPr>
          <w:rStyle w:val="None"/>
          <w:rFonts w:cs="Arial Unicode MS" w:eastAsia="Arial Unicode MS"/>
          <w:rtl w:val="0"/>
          <w:lang w:val="en-US"/>
        </w:rPr>
        <w:t xml:space="preserve"> | </w:t>
      </w:r>
      <w:r>
        <w:rPr>
          <w:rStyle w:val="None"/>
          <w:rFonts w:cs="Arial Unicode MS" w:eastAsia="Arial Unicode MS"/>
          <w:rtl w:val="0"/>
        </w:rPr>
        <w:t xml:space="preserve">Santa Monica, CA | Sept 2005 </w:t>
      </w:r>
      <w:r>
        <w:rPr>
          <w:rStyle w:val="None"/>
          <w:rFonts w:cs="Arial Unicode MS" w:eastAsia="Arial Unicode MS" w:hint="default"/>
          <w:rtl w:val="0"/>
        </w:rPr>
        <w:t xml:space="preserve">– </w:t>
      </w:r>
      <w:r>
        <w:rPr>
          <w:rStyle w:val="None"/>
          <w:rFonts w:cs="Arial Unicode MS" w:eastAsia="Arial Unicode MS"/>
          <w:rtl w:val="0"/>
        </w:rPr>
        <w:t>Mar 2008</w:t>
      </w:r>
    </w:p>
    <w:p>
      <w:pPr>
        <w:pStyle w:val="Body A"/>
        <w:rPr>
          <w:rStyle w:val="None"/>
          <w:i w:val="1"/>
          <w:iCs w:val="1"/>
        </w:rPr>
      </w:pPr>
      <w:r>
        <w:rPr>
          <w:rStyle w:val="None"/>
          <w:rFonts w:cs="Arial Unicode MS" w:eastAsia="Arial Unicode MS"/>
          <w:i w:val="1"/>
          <w:iCs w:val="1"/>
          <w:rtl w:val="0"/>
          <w:lang w:val="en-US"/>
        </w:rPr>
        <w:t>Head Writer/Senior Editor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Editorial strategy for network of video game websites; managed staff writers and freelancers.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Live video content and international esports coverage; represented company on broadcast TV.</w:t>
      </w:r>
    </w:p>
    <w:p>
      <w:pPr>
        <w:pStyle w:val="Body A"/>
      </w:pPr>
    </w:p>
    <w:p>
      <w:pPr>
        <w:pStyle w:val="Body A"/>
        <w:jc w:val="center"/>
        <w:rPr>
          <w:rStyle w:val="None"/>
          <w:b w:val="1"/>
          <w:bCs w:val="1"/>
          <w:outline w:val="0"/>
          <w:color w:val="0076ba"/>
          <w:sz w:val="28"/>
          <w:szCs w:val="28"/>
          <w:u w:color="0076ba"/>
          <w14:textFill>
            <w14:solidFill>
              <w14:srgbClr w14:val="0076BA"/>
            </w14:solidFill>
          </w14:textFill>
        </w:rPr>
      </w:pPr>
      <w:r>
        <w:rPr>
          <w:rStyle w:val="None"/>
          <w:b w:val="1"/>
          <w:bCs w:val="1"/>
          <w:outline w:val="0"/>
          <w:color w:val="0076ba"/>
          <w:sz w:val="28"/>
          <w:szCs w:val="28"/>
          <w:u w:color="0076ba"/>
          <w:rtl w:val="0"/>
          <w:lang w:val="en-US"/>
          <w14:textFill>
            <w14:solidFill>
              <w14:srgbClr w14:val="0076BA"/>
            </w14:solidFill>
          </w14:textFill>
        </w:rPr>
        <w:t>Technical Skills</w:t>
      </w:r>
    </w:p>
    <w:p>
      <w:pPr>
        <w:pStyle w:val="Body A"/>
        <w:rPr>
          <w:rStyle w:val="None"/>
          <w:b w:val="1"/>
          <w:bCs w:val="1"/>
          <w:outline w:val="0"/>
          <w:color w:val="0076ba"/>
          <w:u w:color="0076ba"/>
          <w14:textFill>
            <w14:solidFill>
              <w14:srgbClr w14:val="0076BA"/>
            </w14:solidFill>
          </w14:textFill>
        </w:rPr>
      </w:pPr>
    </w:p>
    <w:p>
      <w:pPr>
        <w:pStyle w:val="Body A"/>
        <w:jc w:val="center"/>
      </w:pPr>
      <w:r>
        <w:rPr>
          <w:rStyle w:val="None"/>
          <w:rtl w:val="0"/>
          <w:lang w:val="en-US"/>
        </w:rPr>
        <w:t xml:space="preserve">Adobe Creative Suite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en-US"/>
        </w:rPr>
        <w:t>Web &amp; Email Analytics</w:t>
      </w:r>
      <w:r>
        <w:rPr>
          <w:rStyle w:val="None"/>
          <w:rtl w:val="0"/>
          <w:lang w:val="de-DE"/>
        </w:rPr>
        <w:t xml:space="preserve">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en-US"/>
        </w:rPr>
        <w:t>Wordpress and other CMS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</w:rPr>
        <w:t>●</w:t>
      </w:r>
      <w:r>
        <w:rPr>
          <w:rStyle w:val="None"/>
          <w:rtl w:val="0"/>
          <w:lang w:val="en-US"/>
        </w:rPr>
        <w:t xml:space="preserve"> Email Production</w:t>
      </w:r>
    </w:p>
    <w:p>
      <w:pPr>
        <w:pStyle w:val="Body A"/>
        <w:jc w:val="center"/>
      </w:pPr>
      <w:r>
        <w:rPr>
          <w:rStyle w:val="None"/>
          <w:rtl w:val="0"/>
          <w:lang w:val="en-US"/>
        </w:rPr>
        <w:t xml:space="preserve">Web Design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en-US"/>
        </w:rPr>
        <w:t xml:space="preserve">Responsys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it-IT"/>
        </w:rPr>
        <w:t xml:space="preserve">Adestra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pt-PT"/>
        </w:rPr>
        <w:t xml:space="preserve">Khoros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de-DE"/>
        </w:rPr>
        <w:t xml:space="preserve">Spredfast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</w:rPr>
        <w:t xml:space="preserve">Asana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en-US"/>
        </w:rPr>
        <w:t xml:space="preserve">Slack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</w:rPr>
        <w:t>Webex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</w:rPr>
        <w:t xml:space="preserve">● </w:t>
      </w:r>
      <w:r>
        <w:rPr>
          <w:rStyle w:val="None"/>
          <w:rtl w:val="0"/>
          <w:lang w:val="en-US"/>
        </w:rPr>
        <w:t>Lytho</w:t>
      </w:r>
      <w:r>
        <w:rPr>
          <w:rStyle w:val="None"/>
          <w:lang w:val="en-US"/>
        </w:rPr>
        <w:br w:type="textWrapping"/>
      </w:r>
      <w:r>
        <w:rPr>
          <w:rStyle w:val="None"/>
          <w:rtl w:val="0"/>
          <w:lang w:val="en-US"/>
        </w:rPr>
        <w:t>Microsoft Office</w:t>
      </w:r>
      <w:r>
        <w:rPr>
          <w:rStyle w:val="None"/>
          <w:rtl w:val="0"/>
          <w:lang w:val="en-US"/>
        </w:rPr>
        <w:t xml:space="preserve"> ● </w:t>
      </w:r>
      <w:r>
        <w:rPr>
          <w:rStyle w:val="None"/>
          <w:rtl w:val="0"/>
          <w:lang w:val="en-US"/>
        </w:rPr>
        <w:t>Apple iWork</w:t>
      </w:r>
      <w:r>
        <w:rPr>
          <w:rStyle w:val="None"/>
          <w:rtl w:val="0"/>
          <w:lang w:val="en-US"/>
        </w:rPr>
        <w:t xml:space="preserve"> ● </w:t>
      </w:r>
      <w:r>
        <w:rPr>
          <w:rStyle w:val="None"/>
          <w:rtl w:val="0"/>
          <w:lang w:val="en-US"/>
        </w:rPr>
        <w:t>Scrivener</w:t>
      </w:r>
      <w:r>
        <w:rPr>
          <w:rStyle w:val="None"/>
          <w:rtl w:val="0"/>
          <w:lang w:val="en-US"/>
        </w:rPr>
        <w:t xml:space="preserve"> ● </w:t>
      </w:r>
      <w:r>
        <w:rPr>
          <w:rStyle w:val="None"/>
          <w:rtl w:val="0"/>
          <w:lang w:val="en-US"/>
        </w:rPr>
        <w:t>Final Draft</w:t>
      </w:r>
      <w:r>
        <w:rPr>
          <w:rStyle w:val="None"/>
          <w:rtl w:val="0"/>
          <w:lang w:val="en-US"/>
        </w:rPr>
        <w:t xml:space="preserve"> ● </w:t>
      </w:r>
      <w:r>
        <w:rPr>
          <w:rStyle w:val="None"/>
          <w:rtl w:val="0"/>
          <w:lang w:val="en-US"/>
        </w:rPr>
        <w:t>Google Workspace</w:t>
      </w:r>
    </w:p>
    <w:p>
      <w:pPr>
        <w:pStyle w:val="Body A"/>
      </w:pPr>
    </w:p>
    <w:p>
      <w:pPr>
        <w:pStyle w:val="Body A"/>
        <w:jc w:val="center"/>
        <w:rPr>
          <w:rStyle w:val="None"/>
          <w:b w:val="1"/>
          <w:bCs w:val="1"/>
          <w:outline w:val="0"/>
          <w:color w:val="0076ba"/>
          <w:sz w:val="28"/>
          <w:szCs w:val="28"/>
          <w:u w:color="0076ba"/>
          <w14:textFill>
            <w14:solidFill>
              <w14:srgbClr w14:val="0076BA"/>
            </w14:solidFill>
          </w14:textFill>
        </w:rPr>
      </w:pPr>
      <w:r>
        <w:rPr>
          <w:rStyle w:val="None"/>
          <w:b w:val="1"/>
          <w:bCs w:val="1"/>
          <w:outline w:val="0"/>
          <w:color w:val="0076ba"/>
          <w:sz w:val="28"/>
          <w:szCs w:val="28"/>
          <w:u w:color="0076ba"/>
          <w:rtl w:val="0"/>
          <w:lang w:val="en-US"/>
          <w14:textFill>
            <w14:solidFill>
              <w14:srgbClr w14:val="0076BA"/>
            </w14:solidFill>
          </w14:textFill>
        </w:rPr>
        <w:t>Education</w:t>
      </w:r>
    </w:p>
    <w:p>
      <w:pPr>
        <w:pStyle w:val="Body A"/>
      </w:pPr>
    </w:p>
    <w:p>
      <w:pPr>
        <w:pStyle w:val="Body A"/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Clarion West Writers Workshop</w:t>
      </w:r>
      <w:r>
        <w:rPr>
          <w:rStyle w:val="None"/>
          <w:rFonts w:cs="Arial Unicode MS" w:eastAsia="Arial Unicode MS"/>
          <w:rtl w:val="0"/>
        </w:rPr>
        <w:t xml:space="preserve"> | </w:t>
      </w:r>
      <w:r>
        <w:rPr>
          <w:rStyle w:val="None"/>
          <w:rFonts w:cs="Arial Unicode MS" w:eastAsia="Arial Unicode MS"/>
          <w:rtl w:val="0"/>
          <w:lang w:val="en-US"/>
        </w:rPr>
        <w:t>Program Graduate | Seattle, WA</w:t>
      </w:r>
    </w:p>
    <w:p>
      <w:pPr>
        <w:pStyle w:val="Body A"/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University of California Los Angeles (UCLA)</w:t>
      </w:r>
      <w:r>
        <w:rPr>
          <w:rStyle w:val="None"/>
          <w:rFonts w:cs="Arial Unicode MS" w:eastAsia="Arial Unicode MS"/>
          <w:rtl w:val="0"/>
          <w:lang w:val="en-US"/>
        </w:rPr>
        <w:t xml:space="preserve"> | Bachelor of Arts | </w:t>
      </w:r>
      <w:r>
        <w:rPr>
          <w:rStyle w:val="None"/>
          <w:rFonts w:cs="Arial Unicode MS" w:eastAsia="Arial Unicode MS"/>
          <w:rtl w:val="0"/>
          <w:lang w:val="nl-NL"/>
        </w:rPr>
        <w:t>Westwood, CA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i w:val="1"/>
        <w:iCs w:val="1"/>
        <w:sz w:val="20"/>
        <w:szCs w:val="20"/>
        <w:rtl w:val="0"/>
        <w:lang w:val="en-US"/>
      </w:rPr>
      <w:t>Erik Harlowe-Even</w:t>
      <w:tab/>
      <w:t>310-570-8177</w:t>
      <w:tab/>
      <w:t xml:space="preserve">Page </w:t>
    </w:r>
    <w:r>
      <w:rPr>
        <w:i w:val="1"/>
        <w:iCs w:val="1"/>
        <w:sz w:val="20"/>
        <w:szCs w:val="20"/>
      </w:rPr>
      <w:fldChar w:fldCharType="begin" w:fldLock="0"/>
    </w:r>
    <w:r>
      <w:rPr>
        <w:i w:val="1"/>
        <w:iCs w:val="1"/>
        <w:sz w:val="20"/>
        <w:szCs w:val="20"/>
      </w:rPr>
      <w:instrText xml:space="preserve"> PAGE </w:instrText>
    </w:r>
    <w:r>
      <w:rPr>
        <w:i w:val="1"/>
        <w:iCs w:val="1"/>
        <w:sz w:val="20"/>
        <w:szCs w:val="20"/>
      </w:rPr>
      <w:fldChar w:fldCharType="separate" w:fldLock="0"/>
    </w:r>
    <w:r>
      <w:rPr>
        <w:i w:val="1"/>
        <w:iCs w:val="1"/>
        <w:sz w:val="20"/>
        <w:szCs w:val="20"/>
      </w:rPr>
    </w:r>
    <w:r>
      <w:rPr>
        <w:i w:val="1"/>
        <w:iCs w:val="1"/>
        <w:sz w:val="20"/>
        <w:szCs w:val="20"/>
      </w:rPr>
      <w:fldChar w:fldCharType="end" w:fldLock="0"/>
    </w:r>
    <w:r>
      <w:rPr>
        <w:i w:val="1"/>
        <w:iCs w:val="1"/>
        <w:sz w:val="20"/>
        <w:szCs w:val="20"/>
        <w:rtl w:val="0"/>
        <w:lang w:val="en-US"/>
      </w:rPr>
      <w:t xml:space="preserve"> of </w:t>
    </w:r>
    <w:r>
      <w:rPr>
        <w:i w:val="1"/>
        <w:iCs w:val="1"/>
        <w:sz w:val="20"/>
        <w:szCs w:val="20"/>
      </w:rPr>
      <w:fldChar w:fldCharType="begin" w:fldLock="0"/>
    </w:r>
    <w:r>
      <w:rPr>
        <w:i w:val="1"/>
        <w:iCs w:val="1"/>
        <w:sz w:val="20"/>
        <w:szCs w:val="20"/>
      </w:rPr>
      <w:instrText xml:space="preserve"> NUMPAGES </w:instrText>
    </w:r>
    <w:r>
      <w:rPr>
        <w:i w:val="1"/>
        <w:iCs w:val="1"/>
        <w:sz w:val="20"/>
        <w:szCs w:val="20"/>
      </w:rPr>
      <w:fldChar w:fldCharType="separate" w:fldLock="0"/>
    </w:r>
    <w:r>
      <w:rPr>
        <w:i w:val="1"/>
        <w:iCs w:val="1"/>
        <w:sz w:val="20"/>
        <w:szCs w:val="20"/>
      </w:rPr>
    </w:r>
    <w:r>
      <w:rPr>
        <w:i w:val="1"/>
        <w:iCs w:val="1"/>
        <w:sz w:val="20"/>
        <w:szCs w:val="2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4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8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2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6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0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4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82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</w:rPr>
  </w:style>
  <w:style w:type="character" w:styleId="Hyperlink.1">
    <w:name w:val="Hyperlink.1"/>
    <w:basedOn w:val="None"/>
    <w:next w:val="Hyperlink.1"/>
    <w:rPr>
      <w:sz w:val="24"/>
      <w:szCs w:val="24"/>
      <w:u w:val="singl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